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E5994" w14:textId="77777777" w:rsidR="00AA793F" w:rsidRDefault="00E7012B">
      <w:r w:rsidRPr="00E7012B">
        <w:rPr>
          <w:noProof/>
        </w:rPr>
        <w:drawing>
          <wp:inline distT="0" distB="0" distL="0" distR="0" wp14:anchorId="5E022A77" wp14:editId="1423F378">
            <wp:extent cx="8892540" cy="861060"/>
            <wp:effectExtent l="0" t="0" r="3810" b="0"/>
            <wp:docPr id="186403042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304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F4AD9" w14:textId="1F3E0A0F" w:rsidR="00E7012B" w:rsidRDefault="00E7012B" w:rsidP="00E7012B">
      <w:pPr>
        <w:jc w:val="center"/>
        <w:rPr>
          <w:b/>
          <w:bCs/>
        </w:rPr>
      </w:pPr>
      <w:r w:rsidRPr="00E7012B">
        <w:rPr>
          <w:b/>
          <w:bCs/>
        </w:rPr>
        <w:t>ANEXO III – PROPOSTA</w:t>
      </w:r>
      <w:r w:rsidRPr="00E7012B">
        <w:rPr>
          <w:noProof/>
        </w:rPr>
        <w:drawing>
          <wp:anchor distT="0" distB="0" distL="114300" distR="114300" simplePos="0" relativeHeight="251658240" behindDoc="0" locked="0" layoutInCell="1" allowOverlap="1" wp14:anchorId="42400D13" wp14:editId="2E425A82">
            <wp:simplePos x="0" y="0"/>
            <wp:positionH relativeFrom="margin">
              <wp:align>right</wp:align>
            </wp:positionH>
            <wp:positionV relativeFrom="paragraph">
              <wp:posOffset>296545</wp:posOffset>
            </wp:positionV>
            <wp:extent cx="8892540" cy="17780"/>
            <wp:effectExtent l="0" t="0" r="0" b="0"/>
            <wp:wrapNone/>
            <wp:docPr id="83136942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36942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950">
        <w:rPr>
          <w:b/>
          <w:bCs/>
        </w:rPr>
        <w:t xml:space="preserve"> (MODELO)</w:t>
      </w:r>
    </w:p>
    <w:p w14:paraId="57E736A1" w14:textId="77777777" w:rsidR="00E7012B" w:rsidRPr="00E7012B" w:rsidRDefault="00E7012B" w:rsidP="00E7012B">
      <w:pPr>
        <w:jc w:val="both"/>
      </w:pPr>
      <w:r w:rsidRPr="00E7012B">
        <w:rPr>
          <w:b/>
          <w:bCs/>
        </w:rPr>
        <w:t>INFORMAÇÕES GERAIS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7012B" w14:paraId="4D57DE84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5C27A97C" w14:textId="77777777" w:rsidR="00E7012B" w:rsidRDefault="00E7012B" w:rsidP="00E7012B">
            <w:pPr>
              <w:jc w:val="center"/>
            </w:pPr>
            <w:r w:rsidRPr="00E7012B">
              <w:rPr>
                <w:b/>
                <w:bCs/>
              </w:rPr>
              <w:t>Nº do protocolo:</w:t>
            </w:r>
          </w:p>
        </w:tc>
        <w:tc>
          <w:tcPr>
            <w:tcW w:w="3498" w:type="dxa"/>
          </w:tcPr>
          <w:p w14:paraId="789DE292" w14:textId="04E2D146" w:rsidR="00E7012B" w:rsidRDefault="006E7648" w:rsidP="00E7012B">
            <w:pPr>
              <w:jc w:val="both"/>
            </w:pPr>
            <w:r>
              <w:t>531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5C09E3CA" w14:textId="77777777" w:rsidR="00E7012B" w:rsidRDefault="00E7012B" w:rsidP="00E7012B">
            <w:pPr>
              <w:jc w:val="both"/>
            </w:pPr>
            <w:r w:rsidRPr="00E7012B">
              <w:rPr>
                <w:b/>
                <w:bCs/>
              </w:rPr>
              <w:t>Condições de pagamento:</w:t>
            </w:r>
          </w:p>
        </w:tc>
        <w:tc>
          <w:tcPr>
            <w:tcW w:w="3499" w:type="dxa"/>
          </w:tcPr>
          <w:p w14:paraId="027493D4" w14:textId="77777777" w:rsidR="00E7012B" w:rsidRDefault="00E7012B" w:rsidP="00E7012B">
            <w:pPr>
              <w:jc w:val="both"/>
            </w:pPr>
            <w:r w:rsidRPr="00E7012B">
              <w:t>Conforme Termo de Referência</w:t>
            </w:r>
            <w:r>
              <w:t>.</w:t>
            </w:r>
          </w:p>
        </w:tc>
      </w:tr>
      <w:tr w:rsidR="00E7012B" w14:paraId="2CCD2D32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3F005821" w14:textId="77777777" w:rsidR="00E7012B" w:rsidRDefault="00E7012B" w:rsidP="00E7012B">
            <w:pPr>
              <w:jc w:val="center"/>
            </w:pPr>
            <w:r w:rsidRPr="00E7012B">
              <w:rPr>
                <w:b/>
                <w:bCs/>
              </w:rPr>
              <w:t>Data da pesquisa:</w:t>
            </w:r>
          </w:p>
        </w:tc>
        <w:tc>
          <w:tcPr>
            <w:tcW w:w="3498" w:type="dxa"/>
          </w:tcPr>
          <w:p w14:paraId="0B41C33B" w14:textId="3211570F" w:rsidR="00E7012B" w:rsidRDefault="006E7648" w:rsidP="00E7012B">
            <w:pPr>
              <w:jc w:val="both"/>
            </w:pPr>
            <w:r>
              <w:t>______________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74EB6EB8" w14:textId="77777777" w:rsidR="00E7012B" w:rsidRDefault="00E7012B" w:rsidP="00E7012B">
            <w:pPr>
              <w:jc w:val="both"/>
            </w:pPr>
            <w:r w:rsidRPr="00E7012B">
              <w:rPr>
                <w:b/>
                <w:bCs/>
              </w:rPr>
              <w:t>Prazo de entrega/execução:</w:t>
            </w:r>
          </w:p>
        </w:tc>
        <w:tc>
          <w:tcPr>
            <w:tcW w:w="3499" w:type="dxa"/>
          </w:tcPr>
          <w:p w14:paraId="07038335" w14:textId="77777777" w:rsidR="00E7012B" w:rsidRDefault="00E7012B" w:rsidP="00E7012B">
            <w:pPr>
              <w:jc w:val="both"/>
            </w:pPr>
            <w:r w:rsidRPr="00E7012B">
              <w:t>Conforme Termo de Referência</w:t>
            </w:r>
            <w:r>
              <w:t>.</w:t>
            </w:r>
          </w:p>
        </w:tc>
      </w:tr>
      <w:tr w:rsidR="00E7012B" w14:paraId="45D4E147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564B9FB2" w14:textId="77777777" w:rsidR="00E7012B" w:rsidRDefault="00E7012B" w:rsidP="00E7012B">
            <w:pPr>
              <w:jc w:val="center"/>
            </w:pPr>
            <w:r w:rsidRPr="00E7012B">
              <w:rPr>
                <w:b/>
                <w:bCs/>
              </w:rPr>
              <w:t>Validade da proposta:</w:t>
            </w:r>
          </w:p>
        </w:tc>
        <w:tc>
          <w:tcPr>
            <w:tcW w:w="3498" w:type="dxa"/>
          </w:tcPr>
          <w:p w14:paraId="2E3A42E9" w14:textId="77777777" w:rsidR="00E7012B" w:rsidRDefault="00505C89" w:rsidP="00E7012B">
            <w:pPr>
              <w:jc w:val="both"/>
            </w:pPr>
            <w:r w:rsidRPr="00505C89">
              <w:t>(Mínimo 30 dias)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0C25B6EB" w14:textId="77777777" w:rsidR="00E7012B" w:rsidRDefault="00E7012B" w:rsidP="00E7012B">
            <w:pPr>
              <w:jc w:val="both"/>
            </w:pPr>
            <w:r w:rsidRPr="00E7012B">
              <w:rPr>
                <w:b/>
                <w:bCs/>
              </w:rPr>
              <w:t>Garantia mínima</w:t>
            </w:r>
            <w:r>
              <w:rPr>
                <w:b/>
                <w:bCs/>
              </w:rPr>
              <w:t>:</w:t>
            </w:r>
          </w:p>
        </w:tc>
        <w:tc>
          <w:tcPr>
            <w:tcW w:w="3499" w:type="dxa"/>
          </w:tcPr>
          <w:p w14:paraId="1DE719C8" w14:textId="77777777" w:rsidR="00E7012B" w:rsidRDefault="00E7012B" w:rsidP="00E7012B">
            <w:pPr>
              <w:jc w:val="both"/>
            </w:pPr>
            <w:r w:rsidRPr="00E7012B">
              <w:t>Conforme Termo de Referência</w:t>
            </w:r>
            <w:r>
              <w:t>.</w:t>
            </w:r>
          </w:p>
        </w:tc>
      </w:tr>
      <w:tr w:rsidR="00E7012B" w14:paraId="381FF840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12D32F8C" w14:textId="77777777" w:rsidR="00E7012B" w:rsidRDefault="00E7012B" w:rsidP="00E7012B">
            <w:pPr>
              <w:jc w:val="center"/>
            </w:pPr>
            <w:r w:rsidRPr="00E7012B">
              <w:rPr>
                <w:b/>
                <w:bCs/>
              </w:rPr>
              <w:t>Objeto:</w:t>
            </w:r>
          </w:p>
        </w:tc>
        <w:tc>
          <w:tcPr>
            <w:tcW w:w="10496" w:type="dxa"/>
            <w:gridSpan w:val="3"/>
          </w:tcPr>
          <w:p w14:paraId="4AD3BDAA" w14:textId="232AECFE" w:rsidR="00E7012B" w:rsidRPr="006E7648" w:rsidRDefault="006E7648" w:rsidP="006E7648">
            <w:pPr>
              <w:tabs>
                <w:tab w:val="left" w:pos="1380"/>
              </w:tabs>
              <w:jc w:val="both"/>
              <w:rPr>
                <w:i/>
                <w:iCs/>
              </w:rPr>
            </w:pPr>
            <w:r w:rsidRPr="006E7648">
              <w:rPr>
                <w:i/>
                <w:iCs/>
              </w:rPr>
              <w:t xml:space="preserve">Contratação de serviço de revisão periódica de 80.000 km, com fornecimento de peças, do veículo oficial 004; Onix 1.0 LT Plus Turbo AT - Ano 2021/2022, Placa EQR4E07, conforme manual do veículo e itens abaixo elencados e demais condições e estabelecidas neste instrumento. </w:t>
            </w:r>
          </w:p>
        </w:tc>
      </w:tr>
      <w:tr w:rsidR="00E7012B" w14:paraId="7251C1D0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3D8392C1" w14:textId="77777777" w:rsidR="00E7012B" w:rsidRDefault="00E7012B" w:rsidP="00E7012B">
            <w:pPr>
              <w:jc w:val="center"/>
            </w:pPr>
            <w:r w:rsidRPr="00E7012B">
              <w:rPr>
                <w:b/>
                <w:bCs/>
              </w:rPr>
              <w:t>Frete incluso*:</w:t>
            </w:r>
          </w:p>
        </w:tc>
        <w:tc>
          <w:tcPr>
            <w:tcW w:w="3498" w:type="dxa"/>
          </w:tcPr>
          <w:p w14:paraId="7BA1D857" w14:textId="77777777" w:rsidR="00E7012B" w:rsidRDefault="00505C89" w:rsidP="00E7012B">
            <w:pPr>
              <w:jc w:val="both"/>
            </w:pPr>
            <w:r w:rsidRPr="00505C89">
              <w:t>Não se aplica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0AF586D5" w14:textId="77777777" w:rsidR="00E7012B" w:rsidRDefault="00E7012B" w:rsidP="00E7012B">
            <w:pPr>
              <w:jc w:val="both"/>
            </w:pPr>
            <w:r w:rsidRPr="00E7012B">
              <w:rPr>
                <w:b/>
                <w:bCs/>
              </w:rPr>
              <w:t>Exigir visita técnica</w:t>
            </w:r>
            <w:r>
              <w:rPr>
                <w:b/>
                <w:bCs/>
              </w:rPr>
              <w:t>:</w:t>
            </w:r>
          </w:p>
        </w:tc>
        <w:tc>
          <w:tcPr>
            <w:tcW w:w="3499" w:type="dxa"/>
          </w:tcPr>
          <w:p w14:paraId="08424B5C" w14:textId="77777777" w:rsidR="00E7012B" w:rsidRDefault="00505C89" w:rsidP="00E7012B">
            <w:pPr>
              <w:jc w:val="both"/>
            </w:pPr>
            <w:r w:rsidRPr="00505C89">
              <w:t>Não se aplica</w:t>
            </w:r>
          </w:p>
        </w:tc>
      </w:tr>
    </w:tbl>
    <w:p w14:paraId="45854E03" w14:textId="77777777" w:rsidR="00E7012B" w:rsidRDefault="00E7012B" w:rsidP="00E7012B">
      <w:pPr>
        <w:jc w:val="both"/>
      </w:pPr>
      <w:r w:rsidRPr="00E7012B">
        <w:rPr>
          <w:b/>
          <w:bCs/>
        </w:rPr>
        <w:t>*</w:t>
      </w:r>
      <w:r w:rsidRPr="00E7012B">
        <w:t>Os valores, os preços e os custos utilizados terão como expressão monetária a moeda corrente nacional, devendo estar previsto em sua composição todo e qualquer dispêndio para a</w:t>
      </w:r>
      <w:r>
        <w:t xml:space="preserve"> </w:t>
      </w:r>
      <w:r w:rsidRPr="00E7012B">
        <w:t>prestação dos serviços ou para a entrega dos produtos em endereço informado pela CONTRATANTE.</w:t>
      </w:r>
    </w:p>
    <w:p w14:paraId="260E8FE6" w14:textId="77777777" w:rsidR="003B4F70" w:rsidRPr="003B4F70" w:rsidRDefault="003B4F70" w:rsidP="003B4F70">
      <w:pPr>
        <w:jc w:val="both"/>
      </w:pPr>
      <w:r w:rsidRPr="00E7012B">
        <w:rPr>
          <w:noProof/>
        </w:rPr>
        <w:drawing>
          <wp:anchor distT="0" distB="0" distL="114300" distR="114300" simplePos="0" relativeHeight="251660288" behindDoc="0" locked="0" layoutInCell="1" allowOverlap="1" wp14:anchorId="42970771" wp14:editId="3705483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8892540" cy="17780"/>
            <wp:effectExtent l="0" t="0" r="0" b="0"/>
            <wp:wrapNone/>
            <wp:docPr id="53258087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36942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4F70">
        <w:rPr>
          <w:b/>
          <w:bCs/>
        </w:rPr>
        <w:t>DADOS DO FORNECEDOR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1788"/>
        <w:gridCol w:w="544"/>
        <w:gridCol w:w="2333"/>
        <w:gridCol w:w="2333"/>
      </w:tblGrid>
      <w:tr w:rsidR="00150DB1" w14:paraId="3032C6BF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17B336FC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Razão Social</w:t>
            </w:r>
          </w:p>
        </w:tc>
        <w:tc>
          <w:tcPr>
            <w:tcW w:w="11662" w:type="dxa"/>
            <w:gridSpan w:val="6"/>
          </w:tcPr>
          <w:p w14:paraId="51511F83" w14:textId="77777777" w:rsidR="00150DB1" w:rsidRDefault="00150DB1" w:rsidP="00E7012B">
            <w:pPr>
              <w:jc w:val="both"/>
            </w:pPr>
          </w:p>
        </w:tc>
      </w:tr>
      <w:tr w:rsidR="00150DB1" w14:paraId="76B1AA41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26FF6548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Nome fantasia</w:t>
            </w:r>
          </w:p>
        </w:tc>
        <w:tc>
          <w:tcPr>
            <w:tcW w:w="11662" w:type="dxa"/>
            <w:gridSpan w:val="6"/>
          </w:tcPr>
          <w:p w14:paraId="2EDD311B" w14:textId="77777777" w:rsidR="00150DB1" w:rsidRDefault="00150DB1" w:rsidP="00E7012B">
            <w:pPr>
              <w:jc w:val="both"/>
            </w:pPr>
          </w:p>
        </w:tc>
      </w:tr>
      <w:tr w:rsidR="00150DB1" w14:paraId="2BBFA712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18DD6A77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CNPJ</w:t>
            </w:r>
          </w:p>
        </w:tc>
        <w:tc>
          <w:tcPr>
            <w:tcW w:w="6452" w:type="dxa"/>
            <w:gridSpan w:val="3"/>
          </w:tcPr>
          <w:p w14:paraId="014A0B9C" w14:textId="77777777" w:rsidR="00150DB1" w:rsidRDefault="00150DB1" w:rsidP="00E7012B">
            <w:pPr>
              <w:jc w:val="both"/>
            </w:pPr>
          </w:p>
        </w:tc>
        <w:tc>
          <w:tcPr>
            <w:tcW w:w="2877" w:type="dxa"/>
            <w:gridSpan w:val="2"/>
            <w:shd w:val="clear" w:color="auto" w:fill="8EAADB" w:themeFill="accent1" w:themeFillTint="99"/>
          </w:tcPr>
          <w:p w14:paraId="10AC11E1" w14:textId="77777777" w:rsidR="00150DB1" w:rsidRPr="00505C89" w:rsidRDefault="00150DB1" w:rsidP="00E7012B">
            <w:pPr>
              <w:jc w:val="both"/>
              <w:rPr>
                <w:b/>
                <w:bCs/>
              </w:rPr>
            </w:pPr>
            <w:r w:rsidRPr="00505C89">
              <w:rPr>
                <w:b/>
                <w:bCs/>
              </w:rPr>
              <w:t>Optante pelo simples nacional</w:t>
            </w:r>
          </w:p>
        </w:tc>
        <w:tc>
          <w:tcPr>
            <w:tcW w:w="2333" w:type="dxa"/>
          </w:tcPr>
          <w:p w14:paraId="34368CAD" w14:textId="77777777" w:rsidR="00150DB1" w:rsidRDefault="00150DB1" w:rsidP="00E7012B">
            <w:pPr>
              <w:jc w:val="both"/>
            </w:pPr>
            <w:r w:rsidRPr="00150DB1">
              <w:t>(Sim/ Não)</w:t>
            </w:r>
          </w:p>
        </w:tc>
      </w:tr>
      <w:tr w:rsidR="00150DB1" w14:paraId="40053CF0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7279340B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Nome do responsável</w:t>
            </w:r>
          </w:p>
        </w:tc>
        <w:tc>
          <w:tcPr>
            <w:tcW w:w="11662" w:type="dxa"/>
            <w:gridSpan w:val="6"/>
          </w:tcPr>
          <w:p w14:paraId="2ECE6BAB" w14:textId="77777777" w:rsidR="00150DB1" w:rsidRDefault="00150DB1" w:rsidP="00E7012B">
            <w:pPr>
              <w:jc w:val="both"/>
            </w:pPr>
          </w:p>
        </w:tc>
      </w:tr>
      <w:tr w:rsidR="00150DB1" w14:paraId="4D0CFC92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23FF9769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E-mail</w:t>
            </w:r>
          </w:p>
        </w:tc>
        <w:tc>
          <w:tcPr>
            <w:tcW w:w="11662" w:type="dxa"/>
            <w:gridSpan w:val="6"/>
          </w:tcPr>
          <w:p w14:paraId="1F6050EB" w14:textId="77777777" w:rsidR="00150DB1" w:rsidRDefault="00150DB1" w:rsidP="00E7012B">
            <w:pPr>
              <w:jc w:val="both"/>
            </w:pPr>
          </w:p>
        </w:tc>
      </w:tr>
      <w:tr w:rsidR="00150DB1" w14:paraId="54458EBF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06424589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Telefone</w:t>
            </w:r>
          </w:p>
        </w:tc>
        <w:tc>
          <w:tcPr>
            <w:tcW w:w="2332" w:type="dxa"/>
          </w:tcPr>
          <w:p w14:paraId="377239BD" w14:textId="77777777" w:rsidR="00150DB1" w:rsidRDefault="00150DB1" w:rsidP="00E7012B">
            <w:pPr>
              <w:jc w:val="both"/>
            </w:pPr>
          </w:p>
        </w:tc>
        <w:tc>
          <w:tcPr>
            <w:tcW w:w="2332" w:type="dxa"/>
            <w:shd w:val="clear" w:color="auto" w:fill="8EAADB" w:themeFill="accent1" w:themeFillTint="99"/>
          </w:tcPr>
          <w:p w14:paraId="341DDE81" w14:textId="77777777" w:rsidR="00150DB1" w:rsidRPr="00505C89" w:rsidRDefault="00150DB1" w:rsidP="00E7012B">
            <w:pPr>
              <w:jc w:val="both"/>
              <w:rPr>
                <w:b/>
                <w:bCs/>
              </w:rPr>
            </w:pPr>
            <w:r w:rsidRPr="00505C89">
              <w:rPr>
                <w:b/>
                <w:bCs/>
              </w:rPr>
              <w:t>Telefone adicional</w:t>
            </w:r>
          </w:p>
        </w:tc>
        <w:tc>
          <w:tcPr>
            <w:tcW w:w="6998" w:type="dxa"/>
            <w:gridSpan w:val="4"/>
          </w:tcPr>
          <w:p w14:paraId="78EDC257" w14:textId="77777777" w:rsidR="00150DB1" w:rsidRDefault="00150DB1" w:rsidP="00E7012B">
            <w:pPr>
              <w:jc w:val="both"/>
            </w:pPr>
          </w:p>
        </w:tc>
      </w:tr>
      <w:tr w:rsidR="00150DB1" w14:paraId="71EBAE23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0B821B11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Logradouro</w:t>
            </w:r>
          </w:p>
        </w:tc>
        <w:tc>
          <w:tcPr>
            <w:tcW w:w="11662" w:type="dxa"/>
            <w:gridSpan w:val="6"/>
          </w:tcPr>
          <w:p w14:paraId="19552150" w14:textId="77777777" w:rsidR="00150DB1" w:rsidRDefault="00150DB1" w:rsidP="00E7012B">
            <w:pPr>
              <w:jc w:val="both"/>
            </w:pPr>
          </w:p>
        </w:tc>
      </w:tr>
      <w:tr w:rsidR="00505C89" w14:paraId="1DDA1750" w14:textId="77777777" w:rsidTr="00A63186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798457C4" w14:textId="77777777" w:rsidR="00505C89" w:rsidRPr="00150DB1" w:rsidRDefault="00505C89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Cidade/UF</w:t>
            </w:r>
          </w:p>
        </w:tc>
        <w:tc>
          <w:tcPr>
            <w:tcW w:w="4664" w:type="dxa"/>
            <w:gridSpan w:val="2"/>
          </w:tcPr>
          <w:p w14:paraId="6527FF80" w14:textId="77777777" w:rsidR="00505C89" w:rsidRDefault="00505C89" w:rsidP="00E7012B">
            <w:pPr>
              <w:jc w:val="both"/>
            </w:pPr>
          </w:p>
        </w:tc>
        <w:tc>
          <w:tcPr>
            <w:tcW w:w="2332" w:type="dxa"/>
            <w:gridSpan w:val="2"/>
            <w:shd w:val="clear" w:color="auto" w:fill="8EAADB" w:themeFill="accent1" w:themeFillTint="99"/>
          </w:tcPr>
          <w:p w14:paraId="4A81B0BC" w14:textId="77777777" w:rsidR="00505C89" w:rsidRPr="00505C89" w:rsidRDefault="00505C89" w:rsidP="00E7012B">
            <w:pPr>
              <w:jc w:val="both"/>
              <w:rPr>
                <w:b/>
                <w:bCs/>
              </w:rPr>
            </w:pPr>
            <w:r w:rsidRPr="00505C89">
              <w:rPr>
                <w:b/>
                <w:bCs/>
              </w:rPr>
              <w:t>CEP</w:t>
            </w:r>
          </w:p>
        </w:tc>
        <w:tc>
          <w:tcPr>
            <w:tcW w:w="4666" w:type="dxa"/>
            <w:gridSpan w:val="2"/>
          </w:tcPr>
          <w:p w14:paraId="6C65F0F7" w14:textId="77777777" w:rsidR="00505C89" w:rsidRDefault="00505C89" w:rsidP="00E7012B">
            <w:pPr>
              <w:jc w:val="both"/>
            </w:pPr>
          </w:p>
        </w:tc>
      </w:tr>
      <w:tr w:rsidR="00505C89" w14:paraId="6866B3B3" w14:textId="77777777" w:rsidTr="003A355A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52BD1AF9" w14:textId="77777777" w:rsidR="00505C89" w:rsidRPr="00150DB1" w:rsidRDefault="00505C89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Complemento</w:t>
            </w:r>
          </w:p>
        </w:tc>
        <w:tc>
          <w:tcPr>
            <w:tcW w:w="11662" w:type="dxa"/>
            <w:gridSpan w:val="6"/>
          </w:tcPr>
          <w:p w14:paraId="3BC0A42A" w14:textId="77777777" w:rsidR="00505C89" w:rsidRDefault="00505C89" w:rsidP="00E7012B">
            <w:pPr>
              <w:jc w:val="both"/>
            </w:pPr>
          </w:p>
        </w:tc>
      </w:tr>
      <w:tr w:rsidR="00150DB1" w14:paraId="7CD9DAE1" w14:textId="77777777" w:rsidTr="00505C89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4708CF11" w14:textId="77777777" w:rsidR="00150DB1" w:rsidRPr="00150DB1" w:rsidRDefault="00150DB1" w:rsidP="00E7012B">
            <w:pPr>
              <w:jc w:val="both"/>
              <w:rPr>
                <w:b/>
                <w:bCs/>
              </w:rPr>
            </w:pPr>
            <w:r w:rsidRPr="00150DB1">
              <w:rPr>
                <w:b/>
                <w:bCs/>
              </w:rPr>
              <w:t>Banco**</w:t>
            </w:r>
          </w:p>
        </w:tc>
        <w:tc>
          <w:tcPr>
            <w:tcW w:w="2332" w:type="dxa"/>
          </w:tcPr>
          <w:p w14:paraId="37FC8E60" w14:textId="77777777" w:rsidR="00150DB1" w:rsidRDefault="00150DB1" w:rsidP="00E7012B">
            <w:pPr>
              <w:jc w:val="both"/>
            </w:pPr>
          </w:p>
        </w:tc>
        <w:tc>
          <w:tcPr>
            <w:tcW w:w="2332" w:type="dxa"/>
            <w:shd w:val="clear" w:color="auto" w:fill="8EAADB" w:themeFill="accent1" w:themeFillTint="99"/>
          </w:tcPr>
          <w:p w14:paraId="6EEED27D" w14:textId="77777777" w:rsidR="00150DB1" w:rsidRPr="00505C89" w:rsidRDefault="00150DB1" w:rsidP="00E7012B">
            <w:pPr>
              <w:jc w:val="both"/>
              <w:rPr>
                <w:b/>
                <w:bCs/>
              </w:rPr>
            </w:pPr>
            <w:r w:rsidRPr="00505C89">
              <w:rPr>
                <w:b/>
                <w:bCs/>
              </w:rPr>
              <w:t>Agência</w:t>
            </w:r>
          </w:p>
        </w:tc>
        <w:tc>
          <w:tcPr>
            <w:tcW w:w="2332" w:type="dxa"/>
            <w:gridSpan w:val="2"/>
          </w:tcPr>
          <w:p w14:paraId="5B0DE88A" w14:textId="77777777" w:rsidR="00150DB1" w:rsidRDefault="00150DB1" w:rsidP="00E7012B">
            <w:pPr>
              <w:jc w:val="both"/>
            </w:pPr>
          </w:p>
        </w:tc>
        <w:tc>
          <w:tcPr>
            <w:tcW w:w="2333" w:type="dxa"/>
            <w:shd w:val="clear" w:color="auto" w:fill="8EAADB" w:themeFill="accent1" w:themeFillTint="99"/>
          </w:tcPr>
          <w:p w14:paraId="3F9EDBF6" w14:textId="77777777" w:rsidR="00150DB1" w:rsidRPr="00505C89" w:rsidRDefault="00150DB1" w:rsidP="00E7012B">
            <w:pPr>
              <w:jc w:val="both"/>
              <w:rPr>
                <w:b/>
                <w:bCs/>
              </w:rPr>
            </w:pPr>
            <w:r w:rsidRPr="00505C89">
              <w:rPr>
                <w:b/>
                <w:bCs/>
              </w:rPr>
              <w:t>Conta</w:t>
            </w:r>
          </w:p>
        </w:tc>
        <w:tc>
          <w:tcPr>
            <w:tcW w:w="2333" w:type="dxa"/>
          </w:tcPr>
          <w:p w14:paraId="4C694070" w14:textId="77777777" w:rsidR="00150DB1" w:rsidRDefault="00150DB1" w:rsidP="00E7012B">
            <w:pPr>
              <w:jc w:val="both"/>
            </w:pPr>
          </w:p>
        </w:tc>
      </w:tr>
    </w:tbl>
    <w:p w14:paraId="6ECFE305" w14:textId="40D289F1" w:rsidR="00A0739B" w:rsidRDefault="00150DB1" w:rsidP="00E7012B">
      <w:pPr>
        <w:jc w:val="both"/>
      </w:pPr>
      <w:r w:rsidRPr="006E7648">
        <w:rPr>
          <w:highlight w:val="yellow"/>
        </w:rPr>
        <w:t>*A Câmara prioriza o pagamento por boleto bancário; outra opção é crédito em conta via transferência bancária apenas para contas do Banco do Brasil ou Caixa Econômica Federal.</w:t>
      </w:r>
    </w:p>
    <w:p w14:paraId="38452B8E" w14:textId="77777777" w:rsidR="00A0739B" w:rsidRDefault="00A0739B" w:rsidP="00E7012B">
      <w:pPr>
        <w:jc w:val="both"/>
      </w:pPr>
      <w:r w:rsidRPr="00E7012B">
        <w:rPr>
          <w:noProof/>
        </w:rPr>
        <w:lastRenderedPageBreak/>
        <w:drawing>
          <wp:inline distT="0" distB="0" distL="0" distR="0" wp14:anchorId="60AFB7AC" wp14:editId="502637F2">
            <wp:extent cx="8892540" cy="861060"/>
            <wp:effectExtent l="0" t="0" r="3810" b="0"/>
            <wp:docPr id="176307149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304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13888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1984"/>
      </w:tblGrid>
      <w:tr w:rsidR="002B3FF9" w14:paraId="4F2776C0" w14:textId="77777777" w:rsidTr="00594076">
        <w:trPr>
          <w:trHeight w:val="454"/>
        </w:trPr>
        <w:tc>
          <w:tcPr>
            <w:tcW w:w="1984" w:type="dxa"/>
            <w:shd w:val="clear" w:color="auto" w:fill="8EAADB" w:themeFill="accent1" w:themeFillTint="99"/>
            <w:vAlign w:val="center"/>
          </w:tcPr>
          <w:p w14:paraId="5A7D3C26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CC426C">
              <w:rPr>
                <w:b/>
                <w:bCs/>
              </w:rPr>
              <w:t>Veículo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11795A1F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CC426C">
              <w:rPr>
                <w:b/>
                <w:bCs/>
              </w:rPr>
              <w:t>Item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77830258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4604E4">
              <w:rPr>
                <w:b/>
                <w:bCs/>
              </w:rPr>
              <w:t>Serviço/Material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77FDD4D0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4604E4">
              <w:rPr>
                <w:b/>
                <w:bCs/>
              </w:rPr>
              <w:t>Unid</w:t>
            </w:r>
            <w:r w:rsidRPr="00CC426C">
              <w:rPr>
                <w:b/>
                <w:bCs/>
              </w:rPr>
              <w:t>ade</w:t>
            </w:r>
            <w:r>
              <w:rPr>
                <w:b/>
                <w:bCs/>
              </w:rPr>
              <w:t xml:space="preserve"> de Medida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5FDA30AA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CC426C">
              <w:rPr>
                <w:b/>
                <w:bCs/>
              </w:rPr>
              <w:t>Quantidade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5089C266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4604E4">
              <w:rPr>
                <w:b/>
                <w:bCs/>
              </w:rPr>
              <w:t>Valor Unitário (R$)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4FF39853" w14:textId="77777777" w:rsidR="002B3FF9" w:rsidRPr="00CC426C" w:rsidRDefault="002B3FF9" w:rsidP="00594076">
            <w:pPr>
              <w:jc w:val="center"/>
              <w:rPr>
                <w:b/>
                <w:bCs/>
              </w:rPr>
            </w:pPr>
            <w:r w:rsidRPr="004604E4">
              <w:rPr>
                <w:b/>
                <w:bCs/>
              </w:rPr>
              <w:t>Total (R$)</w:t>
            </w:r>
          </w:p>
        </w:tc>
      </w:tr>
      <w:tr w:rsidR="00953FE7" w14:paraId="45B2DE3B" w14:textId="77777777" w:rsidTr="00594076">
        <w:trPr>
          <w:trHeight w:val="454"/>
        </w:trPr>
        <w:tc>
          <w:tcPr>
            <w:tcW w:w="1984" w:type="dxa"/>
            <w:vMerge w:val="restart"/>
            <w:vAlign w:val="center"/>
          </w:tcPr>
          <w:p w14:paraId="38039258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B37F44">
              <w:rPr>
                <w:b/>
                <w:bCs/>
              </w:rPr>
              <w:t>eículo oficial 004; Onix 1.0 LT Plus Turbo AT - Ano 2021/2022, Placa EQR4E07</w:t>
            </w:r>
          </w:p>
        </w:tc>
        <w:tc>
          <w:tcPr>
            <w:tcW w:w="1984" w:type="dxa"/>
            <w:vMerge w:val="restart"/>
            <w:vAlign w:val="center"/>
          </w:tcPr>
          <w:p w14:paraId="7C1217B3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  <w:r w:rsidRPr="000948F9">
              <w:rPr>
                <w:b/>
                <w:bCs/>
              </w:rPr>
              <w:t>01- MATERIAL</w:t>
            </w:r>
          </w:p>
        </w:tc>
        <w:tc>
          <w:tcPr>
            <w:tcW w:w="1984" w:type="dxa"/>
            <w:vAlign w:val="center"/>
          </w:tcPr>
          <w:p w14:paraId="5D243725" w14:textId="77777777" w:rsidR="00953FE7" w:rsidRDefault="00953FE7" w:rsidP="00594076">
            <w:pPr>
              <w:jc w:val="center"/>
            </w:pPr>
            <w:r w:rsidRPr="00CC426C">
              <w:t>Óleo Motor 5W30</w:t>
            </w:r>
          </w:p>
        </w:tc>
        <w:tc>
          <w:tcPr>
            <w:tcW w:w="1984" w:type="dxa"/>
            <w:vAlign w:val="center"/>
          </w:tcPr>
          <w:p w14:paraId="51646FDD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152460EE" w14:textId="77777777" w:rsidR="00953FE7" w:rsidRDefault="00953FE7" w:rsidP="00594076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14:paraId="2FA756AA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1B4872F" w14:textId="77777777" w:rsidR="00953FE7" w:rsidRDefault="00953FE7" w:rsidP="00594076">
            <w:pPr>
              <w:jc w:val="center"/>
            </w:pPr>
          </w:p>
        </w:tc>
      </w:tr>
      <w:tr w:rsidR="00953FE7" w14:paraId="4F2340F3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7A045433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131F0F68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99ECB65" w14:textId="77777777" w:rsidR="00953FE7" w:rsidRDefault="00953FE7" w:rsidP="00594076">
            <w:pPr>
              <w:jc w:val="center"/>
            </w:pPr>
            <w:r w:rsidRPr="00CC426C">
              <w:t>Filtro de óleo</w:t>
            </w:r>
          </w:p>
        </w:tc>
        <w:tc>
          <w:tcPr>
            <w:tcW w:w="1984" w:type="dxa"/>
            <w:vAlign w:val="center"/>
          </w:tcPr>
          <w:p w14:paraId="4BEDA786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7740A49B" w14:textId="77777777" w:rsidR="00953FE7" w:rsidRDefault="00953FE7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05F7C1DA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0CD47F45" w14:textId="77777777" w:rsidR="00953FE7" w:rsidRDefault="00953FE7" w:rsidP="00594076">
            <w:pPr>
              <w:jc w:val="center"/>
            </w:pPr>
          </w:p>
        </w:tc>
      </w:tr>
      <w:tr w:rsidR="00953FE7" w14:paraId="31E72E8E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167F7DAD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34050FB1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137DBD5" w14:textId="77777777" w:rsidR="00953FE7" w:rsidRDefault="00953FE7" w:rsidP="00594076">
            <w:pPr>
              <w:jc w:val="center"/>
            </w:pPr>
            <w:r w:rsidRPr="00CC426C">
              <w:t>Filtro de ar do Motor</w:t>
            </w:r>
          </w:p>
        </w:tc>
        <w:tc>
          <w:tcPr>
            <w:tcW w:w="1984" w:type="dxa"/>
            <w:vAlign w:val="center"/>
          </w:tcPr>
          <w:p w14:paraId="16F94EC0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754EE374" w14:textId="77777777" w:rsidR="00953FE7" w:rsidRDefault="00953FE7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6E78D2D2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2C3CC1E5" w14:textId="77777777" w:rsidR="00953FE7" w:rsidRDefault="00953FE7" w:rsidP="00594076">
            <w:pPr>
              <w:jc w:val="center"/>
            </w:pPr>
          </w:p>
        </w:tc>
      </w:tr>
      <w:tr w:rsidR="00953FE7" w14:paraId="1CAC9E32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0CF1D88D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350D6055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5D355ED0" w14:textId="77777777" w:rsidR="00953FE7" w:rsidRDefault="00953FE7" w:rsidP="00594076">
            <w:pPr>
              <w:jc w:val="center"/>
            </w:pPr>
            <w:r w:rsidRPr="00CC426C">
              <w:t>Filtro de ar do Ar Condicionado</w:t>
            </w:r>
          </w:p>
        </w:tc>
        <w:tc>
          <w:tcPr>
            <w:tcW w:w="1984" w:type="dxa"/>
            <w:vAlign w:val="center"/>
          </w:tcPr>
          <w:p w14:paraId="63834BC5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3EFEA839" w14:textId="77777777" w:rsidR="00953FE7" w:rsidRDefault="00953FE7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4A885C83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6C51E434" w14:textId="77777777" w:rsidR="00953FE7" w:rsidRDefault="00953FE7" w:rsidP="00594076">
            <w:pPr>
              <w:jc w:val="center"/>
            </w:pPr>
          </w:p>
        </w:tc>
      </w:tr>
      <w:tr w:rsidR="00953FE7" w14:paraId="7AE3F9DD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253DAF05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4A7017E6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951BE87" w14:textId="77777777" w:rsidR="00953FE7" w:rsidRDefault="00953FE7" w:rsidP="00594076">
            <w:pPr>
              <w:jc w:val="center"/>
            </w:pPr>
            <w:r>
              <w:t>Aditivo</w:t>
            </w:r>
          </w:p>
        </w:tc>
        <w:tc>
          <w:tcPr>
            <w:tcW w:w="1984" w:type="dxa"/>
            <w:vAlign w:val="center"/>
          </w:tcPr>
          <w:p w14:paraId="60071111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0A2692B8" w14:textId="77777777" w:rsidR="00953FE7" w:rsidRDefault="00953FE7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04D752A5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538A4773" w14:textId="77777777" w:rsidR="00953FE7" w:rsidRDefault="00953FE7" w:rsidP="00594076">
            <w:pPr>
              <w:jc w:val="center"/>
            </w:pPr>
          </w:p>
        </w:tc>
      </w:tr>
      <w:tr w:rsidR="00953FE7" w14:paraId="432D99F7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16F5937E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6627F428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5CE82E4" w14:textId="77777777" w:rsidR="00953FE7" w:rsidRDefault="00953FE7" w:rsidP="00594076">
            <w:pPr>
              <w:jc w:val="center"/>
            </w:pPr>
            <w:r>
              <w:t>P</w:t>
            </w:r>
            <w:r w:rsidRPr="00953FE7">
              <w:t>neu 185/65 r15</w:t>
            </w:r>
          </w:p>
        </w:tc>
        <w:tc>
          <w:tcPr>
            <w:tcW w:w="1984" w:type="dxa"/>
            <w:vAlign w:val="center"/>
          </w:tcPr>
          <w:p w14:paraId="7E802EEE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169552F4" w14:textId="77777777" w:rsidR="00953FE7" w:rsidRDefault="00953FE7" w:rsidP="00594076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14:paraId="799C2318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75FB425B" w14:textId="77777777" w:rsidR="00953FE7" w:rsidRDefault="00953FE7" w:rsidP="00594076">
            <w:pPr>
              <w:jc w:val="center"/>
            </w:pPr>
          </w:p>
        </w:tc>
      </w:tr>
      <w:tr w:rsidR="00953FE7" w14:paraId="156F38E7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47786AC7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71A52A28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684F46E0" w14:textId="77777777" w:rsidR="00953FE7" w:rsidRDefault="00953FE7" w:rsidP="00594076">
            <w:pPr>
              <w:jc w:val="center"/>
            </w:pPr>
            <w:r>
              <w:t>P</w:t>
            </w:r>
            <w:r w:rsidRPr="00953FE7">
              <w:t>astilha de freio</w:t>
            </w:r>
          </w:p>
        </w:tc>
        <w:tc>
          <w:tcPr>
            <w:tcW w:w="1984" w:type="dxa"/>
            <w:vAlign w:val="center"/>
          </w:tcPr>
          <w:p w14:paraId="445EF370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09ADF764" w14:textId="77777777" w:rsidR="00953FE7" w:rsidRDefault="00953FE7" w:rsidP="00594076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14:paraId="71F879C9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646518A4" w14:textId="77777777" w:rsidR="00953FE7" w:rsidRDefault="00953FE7" w:rsidP="00594076">
            <w:pPr>
              <w:jc w:val="center"/>
            </w:pPr>
          </w:p>
        </w:tc>
      </w:tr>
      <w:tr w:rsidR="00953FE7" w14:paraId="429FABCE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66E6A9EB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3A117875" w14:textId="77777777" w:rsidR="00953FE7" w:rsidRPr="000948F9" w:rsidRDefault="00953FE7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B470369" w14:textId="77777777" w:rsidR="00953FE7" w:rsidRPr="00CC426C" w:rsidRDefault="00953FE7" w:rsidP="00594076">
            <w:pPr>
              <w:jc w:val="center"/>
            </w:pPr>
            <w:r>
              <w:t>D</w:t>
            </w:r>
            <w:r w:rsidRPr="00953FE7">
              <w:t>isco</w:t>
            </w:r>
            <w:r>
              <w:t>s</w:t>
            </w:r>
            <w:r w:rsidRPr="00953FE7">
              <w:t xml:space="preserve"> de freio</w:t>
            </w:r>
          </w:p>
        </w:tc>
        <w:tc>
          <w:tcPr>
            <w:tcW w:w="1984" w:type="dxa"/>
            <w:vAlign w:val="center"/>
          </w:tcPr>
          <w:p w14:paraId="7E5AA3FD" w14:textId="77777777" w:rsidR="00953FE7" w:rsidRDefault="00953FE7" w:rsidP="00594076">
            <w:pPr>
              <w:jc w:val="center"/>
            </w:pPr>
            <w:r>
              <w:t>Unid.</w:t>
            </w:r>
          </w:p>
        </w:tc>
        <w:tc>
          <w:tcPr>
            <w:tcW w:w="1984" w:type="dxa"/>
            <w:vAlign w:val="center"/>
          </w:tcPr>
          <w:p w14:paraId="765220BC" w14:textId="77777777" w:rsidR="00953FE7" w:rsidRDefault="00953FE7" w:rsidP="00594076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14:paraId="47BEC801" w14:textId="77777777" w:rsidR="00953FE7" w:rsidRDefault="00953FE7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7D0BA401" w14:textId="77777777" w:rsidR="00953FE7" w:rsidRDefault="00953FE7" w:rsidP="00594076">
            <w:pPr>
              <w:jc w:val="center"/>
            </w:pPr>
          </w:p>
        </w:tc>
      </w:tr>
      <w:tr w:rsidR="002B3FF9" w14:paraId="4ED73B92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028ED7FB" w14:textId="77777777" w:rsidR="002B3FF9" w:rsidRPr="000948F9" w:rsidRDefault="002B3FF9" w:rsidP="00594076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D005901" w14:textId="77777777" w:rsidR="002B3FF9" w:rsidRPr="000948F9" w:rsidRDefault="002B3FF9" w:rsidP="00594076">
            <w:pPr>
              <w:jc w:val="center"/>
              <w:rPr>
                <w:b/>
                <w:bCs/>
              </w:rPr>
            </w:pPr>
            <w:r w:rsidRPr="000948F9">
              <w:rPr>
                <w:b/>
                <w:bCs/>
              </w:rPr>
              <w:t>02 - SERVIÇOS</w:t>
            </w:r>
          </w:p>
        </w:tc>
        <w:tc>
          <w:tcPr>
            <w:tcW w:w="1984" w:type="dxa"/>
            <w:vAlign w:val="center"/>
          </w:tcPr>
          <w:p w14:paraId="51634445" w14:textId="77777777" w:rsidR="002B3FF9" w:rsidRDefault="00953FE7" w:rsidP="00594076">
            <w:pPr>
              <w:jc w:val="center"/>
            </w:pPr>
            <w:r w:rsidRPr="00953FE7">
              <w:t>Oitava Revisão</w:t>
            </w:r>
          </w:p>
        </w:tc>
        <w:tc>
          <w:tcPr>
            <w:tcW w:w="1984" w:type="dxa"/>
            <w:vAlign w:val="center"/>
          </w:tcPr>
          <w:p w14:paraId="683EF1CA" w14:textId="77777777" w:rsidR="002B3FF9" w:rsidRDefault="002B3FF9" w:rsidP="00594076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14:paraId="51CED3B5" w14:textId="77777777" w:rsidR="002B3FF9" w:rsidRDefault="002B3FF9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069CB43A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4BAD702" w14:textId="77777777" w:rsidR="002B3FF9" w:rsidRDefault="002B3FF9" w:rsidP="00594076">
            <w:pPr>
              <w:jc w:val="center"/>
            </w:pPr>
          </w:p>
        </w:tc>
      </w:tr>
      <w:tr w:rsidR="002B3FF9" w14:paraId="601E88CA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321533B2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26CFD77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5A44BB36" w14:textId="77777777" w:rsidR="002B3FF9" w:rsidRDefault="002B3FF9" w:rsidP="00594076">
            <w:pPr>
              <w:jc w:val="center"/>
            </w:pPr>
            <w:r>
              <w:t>H</w:t>
            </w:r>
            <w:r w:rsidRPr="00CC426C">
              <w:t>igienização de ar condicionado</w:t>
            </w:r>
          </w:p>
        </w:tc>
        <w:tc>
          <w:tcPr>
            <w:tcW w:w="1984" w:type="dxa"/>
            <w:vAlign w:val="center"/>
          </w:tcPr>
          <w:p w14:paraId="19CEDF8F" w14:textId="77777777" w:rsidR="002B3FF9" w:rsidRDefault="002B3FF9" w:rsidP="00594076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14:paraId="30633BBB" w14:textId="77777777" w:rsidR="002B3FF9" w:rsidRDefault="002B3FF9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69F7330C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B6E4374" w14:textId="77777777" w:rsidR="002B3FF9" w:rsidRDefault="002B3FF9" w:rsidP="00594076">
            <w:pPr>
              <w:jc w:val="center"/>
            </w:pPr>
          </w:p>
        </w:tc>
      </w:tr>
      <w:tr w:rsidR="002B3FF9" w14:paraId="3A34C7A5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0E728A72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5B3601D1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1F096ED" w14:textId="77777777" w:rsidR="002B3FF9" w:rsidRDefault="002B3FF9" w:rsidP="00594076">
            <w:pPr>
              <w:jc w:val="center"/>
            </w:pPr>
            <w:r>
              <w:t>L</w:t>
            </w:r>
            <w:r w:rsidRPr="00CC426C">
              <w:t>impeza sistema de freio</w:t>
            </w:r>
          </w:p>
        </w:tc>
        <w:tc>
          <w:tcPr>
            <w:tcW w:w="1984" w:type="dxa"/>
            <w:vAlign w:val="center"/>
          </w:tcPr>
          <w:p w14:paraId="45DAE06F" w14:textId="77777777" w:rsidR="002B3FF9" w:rsidRDefault="002B3FF9" w:rsidP="00594076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14:paraId="78E0D019" w14:textId="77777777" w:rsidR="002B3FF9" w:rsidRDefault="002B3FF9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639C3DC0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7BF9D386" w14:textId="77777777" w:rsidR="002B3FF9" w:rsidRDefault="002B3FF9" w:rsidP="00594076">
            <w:pPr>
              <w:jc w:val="center"/>
            </w:pPr>
          </w:p>
        </w:tc>
      </w:tr>
      <w:tr w:rsidR="002B3FF9" w14:paraId="284C4B8F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15DBEA79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30BEDC28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2510A6DA" w14:textId="77777777" w:rsidR="002B3FF9" w:rsidRDefault="00953FE7" w:rsidP="00594076">
            <w:pPr>
              <w:jc w:val="center"/>
            </w:pPr>
            <w:r w:rsidRPr="00953FE7">
              <w:t>Geometria Completa</w:t>
            </w:r>
          </w:p>
        </w:tc>
        <w:tc>
          <w:tcPr>
            <w:tcW w:w="1984" w:type="dxa"/>
            <w:vAlign w:val="center"/>
          </w:tcPr>
          <w:p w14:paraId="0ADDB524" w14:textId="77777777" w:rsidR="002B3FF9" w:rsidRDefault="002B3FF9" w:rsidP="00594076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14:paraId="767AE58A" w14:textId="77777777" w:rsidR="002B3FF9" w:rsidRDefault="00953FE7" w:rsidP="00594076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63C4D990" w14:textId="77777777" w:rsidR="002B3FF9" w:rsidRDefault="002B3FF9" w:rsidP="005940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11DB6206" w14:textId="77777777" w:rsidR="002B3FF9" w:rsidRDefault="002B3FF9" w:rsidP="00594076">
            <w:pPr>
              <w:jc w:val="center"/>
            </w:pPr>
          </w:p>
        </w:tc>
      </w:tr>
      <w:tr w:rsidR="002B3FF9" w14:paraId="7ABF71A3" w14:textId="77777777" w:rsidTr="00594076">
        <w:trPr>
          <w:trHeight w:val="454"/>
        </w:trPr>
        <w:tc>
          <w:tcPr>
            <w:tcW w:w="1984" w:type="dxa"/>
            <w:vMerge/>
            <w:vAlign w:val="center"/>
          </w:tcPr>
          <w:p w14:paraId="11FB7C74" w14:textId="77777777" w:rsidR="002B3FF9" w:rsidRDefault="002B3FF9" w:rsidP="00594076">
            <w:pPr>
              <w:jc w:val="center"/>
            </w:pPr>
          </w:p>
        </w:tc>
        <w:tc>
          <w:tcPr>
            <w:tcW w:w="9920" w:type="dxa"/>
            <w:gridSpan w:val="5"/>
            <w:shd w:val="clear" w:color="auto" w:fill="8EAADB" w:themeFill="accent1" w:themeFillTint="99"/>
            <w:vAlign w:val="center"/>
          </w:tcPr>
          <w:p w14:paraId="77E216E6" w14:textId="77777777" w:rsidR="002B3FF9" w:rsidRPr="000948F9" w:rsidRDefault="002B3FF9" w:rsidP="00594076">
            <w:pPr>
              <w:jc w:val="right"/>
              <w:rPr>
                <w:b/>
                <w:bCs/>
              </w:rPr>
            </w:pPr>
            <w:r w:rsidRPr="000948F9">
              <w:rPr>
                <w:b/>
                <w:bCs/>
              </w:rPr>
              <w:t>VALOR GLOBAL</w:t>
            </w:r>
          </w:p>
        </w:tc>
        <w:tc>
          <w:tcPr>
            <w:tcW w:w="1984" w:type="dxa"/>
            <w:vAlign w:val="center"/>
          </w:tcPr>
          <w:p w14:paraId="37956E91" w14:textId="77777777" w:rsidR="002B3FF9" w:rsidRDefault="002B3FF9" w:rsidP="00594076">
            <w:pPr>
              <w:jc w:val="center"/>
            </w:pPr>
          </w:p>
        </w:tc>
      </w:tr>
    </w:tbl>
    <w:p w14:paraId="1D776690" w14:textId="77777777" w:rsidR="002B3FF9" w:rsidRDefault="00953FE7" w:rsidP="00E7012B">
      <w:pPr>
        <w:jc w:val="both"/>
      </w:pPr>
      <w:r w:rsidRPr="00953FE7">
        <w:t>Informações pormenorizadas sobre o procedimento constam no Termo de Referência.</w:t>
      </w:r>
    </w:p>
    <w:p w14:paraId="08A66EF8" w14:textId="77777777" w:rsidR="00953FE7" w:rsidRDefault="00953FE7" w:rsidP="00953FE7">
      <w:pPr>
        <w:jc w:val="center"/>
      </w:pPr>
      <w:r w:rsidRPr="00953FE7">
        <w:t xml:space="preserve">Data do preenchimento. </w:t>
      </w:r>
    </w:p>
    <w:p w14:paraId="73FBCC99" w14:textId="77777777" w:rsidR="00953FE7" w:rsidRDefault="00953FE7" w:rsidP="00953FE7">
      <w:pPr>
        <w:jc w:val="center"/>
      </w:pPr>
      <w:r w:rsidRPr="00953FE7">
        <w:t>____________________________________________________________</w:t>
      </w:r>
    </w:p>
    <w:p w14:paraId="1DE505BE" w14:textId="77777777" w:rsidR="00953FE7" w:rsidRDefault="00953FE7" w:rsidP="00953FE7">
      <w:pPr>
        <w:jc w:val="center"/>
      </w:pPr>
      <w:r w:rsidRPr="00953FE7">
        <w:t xml:space="preserve">Assinatura do responsável pelo orçamento </w:t>
      </w:r>
    </w:p>
    <w:p w14:paraId="7619FCBF" w14:textId="77777777" w:rsidR="00953FE7" w:rsidRPr="00E7012B" w:rsidRDefault="00953FE7" w:rsidP="00953FE7">
      <w:pPr>
        <w:jc w:val="center"/>
      </w:pPr>
      <w:r w:rsidRPr="00953FE7">
        <w:t>CPF:</w:t>
      </w:r>
    </w:p>
    <w:sectPr w:rsidR="00953FE7" w:rsidRPr="00E7012B" w:rsidSect="00901883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352C9"/>
    <w:multiLevelType w:val="hybridMultilevel"/>
    <w:tmpl w:val="0B46FEE4"/>
    <w:lvl w:ilvl="0" w:tplc="048E2BB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09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2B"/>
    <w:rsid w:val="00017D2B"/>
    <w:rsid w:val="000948F9"/>
    <w:rsid w:val="00150910"/>
    <w:rsid w:val="00150DB1"/>
    <w:rsid w:val="00292876"/>
    <w:rsid w:val="002A5F00"/>
    <w:rsid w:val="002B3FF9"/>
    <w:rsid w:val="003B4F70"/>
    <w:rsid w:val="003C3ECF"/>
    <w:rsid w:val="004604E4"/>
    <w:rsid w:val="00505C89"/>
    <w:rsid w:val="00526E23"/>
    <w:rsid w:val="006E7648"/>
    <w:rsid w:val="00790A85"/>
    <w:rsid w:val="007D3C43"/>
    <w:rsid w:val="0083753C"/>
    <w:rsid w:val="00901883"/>
    <w:rsid w:val="00953FE7"/>
    <w:rsid w:val="00A0739B"/>
    <w:rsid w:val="00AA793F"/>
    <w:rsid w:val="00B37F44"/>
    <w:rsid w:val="00BA7934"/>
    <w:rsid w:val="00CC426C"/>
    <w:rsid w:val="00D173E2"/>
    <w:rsid w:val="00E7012B"/>
    <w:rsid w:val="00ED2DBA"/>
    <w:rsid w:val="00F4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7F4A"/>
  <w15:chartTrackingRefBased/>
  <w15:docId w15:val="{F2FDF9E9-438B-4721-AE89-AEC02FF7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70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70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701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70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701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70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70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70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70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701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0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01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012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012B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01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7012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701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701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70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70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70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70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70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7012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7012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7012B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701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7012B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7012B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E70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Santiago</dc:creator>
  <cp:keywords/>
  <dc:description/>
  <cp:lastModifiedBy>Mariana Hohmann</cp:lastModifiedBy>
  <cp:revision>3</cp:revision>
  <dcterms:created xsi:type="dcterms:W3CDTF">2025-06-16T16:46:00Z</dcterms:created>
  <dcterms:modified xsi:type="dcterms:W3CDTF">2025-06-16T16:46:00Z</dcterms:modified>
</cp:coreProperties>
</file>